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99" w:rsidRPr="006F5413" w:rsidRDefault="005B3A99" w:rsidP="005B3A99">
      <w:pPr>
        <w:jc w:val="center"/>
        <w:rPr>
          <w:b/>
          <w:u w:val="single"/>
        </w:rPr>
      </w:pPr>
      <w:r>
        <w:rPr>
          <w:b/>
          <w:u w:val="single"/>
        </w:rPr>
        <w:t>Protokoll EJC-Verbandsbeiratssitzung 17.02.2021/02-2021</w:t>
      </w:r>
    </w:p>
    <w:p w:rsidR="005B3A99" w:rsidRDefault="005B3A99" w:rsidP="005B3A99">
      <w:r>
        <w:t>Virtuelles Zoom-Meeting</w:t>
      </w:r>
    </w:p>
    <w:p w:rsidR="005B3A99" w:rsidRDefault="005B3A99" w:rsidP="005B3A99">
      <w:r>
        <w:t xml:space="preserve">Beginn: 19.30 Uhr </w:t>
      </w:r>
      <w:r>
        <w:tab/>
      </w:r>
      <w:r>
        <w:tab/>
      </w:r>
      <w:r>
        <w:tab/>
      </w:r>
      <w:r>
        <w:tab/>
      </w:r>
      <w:r>
        <w:tab/>
        <w:t>Ende 21.10 Uhr</w:t>
      </w:r>
    </w:p>
    <w:p w:rsidR="005B3A99" w:rsidRDefault="005B3A99" w:rsidP="005B3A99">
      <w:r>
        <w:t>Nicht anwesend: Florian Uhl</w:t>
      </w:r>
    </w:p>
    <w:p w:rsidR="005B3A99" w:rsidRDefault="005B3A99" w:rsidP="005B3A99"/>
    <w:tbl>
      <w:tblPr>
        <w:tblStyle w:val="Tabellengitternetz"/>
        <w:tblW w:w="10031" w:type="dxa"/>
        <w:tblLook w:val="04A0"/>
      </w:tblPr>
      <w:tblGrid>
        <w:gridCol w:w="591"/>
        <w:gridCol w:w="1223"/>
        <w:gridCol w:w="7121"/>
        <w:gridCol w:w="1096"/>
      </w:tblGrid>
      <w:tr w:rsidR="005B3A99" w:rsidRPr="00362DAB" w:rsidTr="00DA6330">
        <w:tc>
          <w:tcPr>
            <w:tcW w:w="591" w:type="dxa"/>
          </w:tcPr>
          <w:p w:rsidR="005B3A99" w:rsidRPr="00362DAB" w:rsidRDefault="005B3A99" w:rsidP="00DA6330">
            <w:pPr>
              <w:jc w:val="center"/>
              <w:rPr>
                <w:b/>
              </w:rPr>
            </w:pPr>
          </w:p>
          <w:p w:rsidR="005B3A99" w:rsidRPr="00362DAB" w:rsidRDefault="005B3A99" w:rsidP="00DA6330">
            <w:pPr>
              <w:jc w:val="center"/>
              <w:rPr>
                <w:b/>
              </w:rPr>
            </w:pPr>
            <w:r w:rsidRPr="00362DAB">
              <w:rPr>
                <w:b/>
              </w:rPr>
              <w:t>TOP</w:t>
            </w:r>
          </w:p>
        </w:tc>
        <w:tc>
          <w:tcPr>
            <w:tcW w:w="1223" w:type="dxa"/>
          </w:tcPr>
          <w:p w:rsidR="005B3A99" w:rsidRPr="00362DAB" w:rsidRDefault="005B3A99" w:rsidP="00DA6330">
            <w:pPr>
              <w:jc w:val="center"/>
              <w:rPr>
                <w:b/>
              </w:rPr>
            </w:pPr>
          </w:p>
          <w:p w:rsidR="005B3A99" w:rsidRPr="00362DAB" w:rsidRDefault="005B3A99" w:rsidP="00DA6330">
            <w:pPr>
              <w:jc w:val="center"/>
              <w:rPr>
                <w:b/>
              </w:rPr>
            </w:pPr>
            <w:r w:rsidRPr="00362DAB">
              <w:rPr>
                <w:b/>
              </w:rPr>
              <w:t>Zuständig</w:t>
            </w:r>
          </w:p>
          <w:p w:rsidR="005B3A99" w:rsidRPr="00362DAB" w:rsidRDefault="005B3A99" w:rsidP="00DA6330">
            <w:pPr>
              <w:jc w:val="center"/>
              <w:rPr>
                <w:b/>
              </w:rPr>
            </w:pPr>
          </w:p>
        </w:tc>
        <w:tc>
          <w:tcPr>
            <w:tcW w:w="7121" w:type="dxa"/>
          </w:tcPr>
          <w:p w:rsidR="005B3A99" w:rsidRPr="00362DAB" w:rsidRDefault="005B3A99" w:rsidP="00DA6330">
            <w:pPr>
              <w:jc w:val="center"/>
              <w:rPr>
                <w:b/>
              </w:rPr>
            </w:pPr>
          </w:p>
          <w:p w:rsidR="005B3A99" w:rsidRPr="00362DAB" w:rsidRDefault="005B3A99" w:rsidP="00DA6330">
            <w:pPr>
              <w:jc w:val="center"/>
              <w:rPr>
                <w:b/>
              </w:rPr>
            </w:pPr>
            <w:r w:rsidRPr="00362DAB">
              <w:rPr>
                <w:b/>
              </w:rPr>
              <w:t>Sachverhalt</w:t>
            </w:r>
          </w:p>
        </w:tc>
        <w:tc>
          <w:tcPr>
            <w:tcW w:w="1096" w:type="dxa"/>
          </w:tcPr>
          <w:p w:rsidR="005B3A99" w:rsidRPr="00362DAB" w:rsidRDefault="005B3A99" w:rsidP="00DA6330">
            <w:pPr>
              <w:jc w:val="center"/>
              <w:rPr>
                <w:b/>
              </w:rPr>
            </w:pPr>
          </w:p>
          <w:p w:rsidR="005B3A99" w:rsidRDefault="005B3A99" w:rsidP="00DA6330">
            <w:pPr>
              <w:jc w:val="center"/>
              <w:rPr>
                <w:b/>
              </w:rPr>
            </w:pPr>
            <w:r>
              <w:rPr>
                <w:b/>
              </w:rPr>
              <w:t>Erledigt/</w:t>
            </w:r>
          </w:p>
          <w:p w:rsidR="005B3A99" w:rsidRPr="00362DAB" w:rsidRDefault="005B3A99" w:rsidP="00DA6330">
            <w:pPr>
              <w:jc w:val="center"/>
              <w:rPr>
                <w:b/>
              </w:rPr>
            </w:pPr>
            <w:r>
              <w:rPr>
                <w:b/>
              </w:rPr>
              <w:t>Stand</w:t>
            </w:r>
          </w:p>
        </w:tc>
      </w:tr>
      <w:tr w:rsidR="005B3A99" w:rsidTr="00DA6330">
        <w:tc>
          <w:tcPr>
            <w:tcW w:w="591" w:type="dxa"/>
          </w:tcPr>
          <w:p w:rsidR="005B3A99" w:rsidRDefault="005B3A99" w:rsidP="00DA6330">
            <w:r>
              <w:t xml:space="preserve"> 1</w:t>
            </w:r>
          </w:p>
        </w:tc>
        <w:tc>
          <w:tcPr>
            <w:tcW w:w="1223" w:type="dxa"/>
          </w:tcPr>
          <w:p w:rsidR="005B3A99" w:rsidRPr="00362DAB" w:rsidRDefault="005B3A99" w:rsidP="00DA6330">
            <w:pPr>
              <w:rPr>
                <w:sz w:val="16"/>
                <w:szCs w:val="16"/>
              </w:rPr>
            </w:pPr>
          </w:p>
        </w:tc>
        <w:tc>
          <w:tcPr>
            <w:tcW w:w="7121" w:type="dxa"/>
          </w:tcPr>
          <w:p w:rsidR="005B3A99" w:rsidRPr="005B3A99" w:rsidRDefault="005B3A99" w:rsidP="005B3A99">
            <w:pPr>
              <w:spacing w:after="120"/>
              <w:rPr>
                <w:b/>
                <w:u w:val="single"/>
              </w:rPr>
            </w:pPr>
            <w:r w:rsidRPr="005B3A99">
              <w:rPr>
                <w:b/>
                <w:u w:val="single"/>
              </w:rPr>
              <w:t>Begrüßung:</w:t>
            </w:r>
          </w:p>
          <w:p w:rsidR="005B3A99" w:rsidRPr="004414F5" w:rsidRDefault="005B3A99" w:rsidP="00DA6330">
            <w:r>
              <w:t>M. Ruf begrüßt die Anwesenden und stellt das Vorgehen über Zoom vor. Anschließend übergibt sie an R. Grundler. Dieser begrüßt die Anwesenden ebenfalls. Er hofft, dass die Sitzung über Zoom nicht zu oft stattfinden muss.</w:t>
            </w:r>
          </w:p>
        </w:tc>
        <w:tc>
          <w:tcPr>
            <w:tcW w:w="1096" w:type="dxa"/>
          </w:tcPr>
          <w:p w:rsidR="005B3A99" w:rsidRPr="00362DAB" w:rsidRDefault="005B3A99" w:rsidP="00DA6330">
            <w:pPr>
              <w:rPr>
                <w:sz w:val="16"/>
                <w:szCs w:val="16"/>
              </w:rPr>
            </w:pPr>
          </w:p>
        </w:tc>
      </w:tr>
      <w:tr w:rsidR="005B3A99" w:rsidTr="00DA6330">
        <w:tc>
          <w:tcPr>
            <w:tcW w:w="591" w:type="dxa"/>
          </w:tcPr>
          <w:p w:rsidR="005B3A99" w:rsidRDefault="005B3A99" w:rsidP="00DA6330">
            <w:r>
              <w:t>2</w:t>
            </w:r>
          </w:p>
        </w:tc>
        <w:tc>
          <w:tcPr>
            <w:tcW w:w="1223" w:type="dxa"/>
          </w:tcPr>
          <w:p w:rsidR="005B3A99" w:rsidRPr="00362DAB" w:rsidRDefault="005B3A99" w:rsidP="00DA6330">
            <w:pPr>
              <w:rPr>
                <w:sz w:val="16"/>
                <w:szCs w:val="16"/>
              </w:rPr>
            </w:pPr>
            <w:r>
              <w:rPr>
                <w:sz w:val="16"/>
                <w:szCs w:val="16"/>
              </w:rPr>
              <w:t>R. Grundler</w:t>
            </w:r>
          </w:p>
        </w:tc>
        <w:tc>
          <w:tcPr>
            <w:tcW w:w="7121" w:type="dxa"/>
          </w:tcPr>
          <w:p w:rsidR="005B3A99" w:rsidRPr="005B3A99" w:rsidRDefault="005B3A99" w:rsidP="00DA6330">
            <w:pPr>
              <w:rPr>
                <w:b/>
                <w:u w:val="single"/>
              </w:rPr>
            </w:pPr>
            <w:r w:rsidRPr="005B3A99">
              <w:rPr>
                <w:b/>
                <w:u w:val="single"/>
              </w:rPr>
              <w:t>Rückblick auf die Online-SCV-Regionalverbandssitzung am 06.02.2021:</w:t>
            </w:r>
          </w:p>
          <w:p w:rsidR="005B3A99" w:rsidRDefault="005B3A99" w:rsidP="00DA6330">
            <w:r>
              <w:t>Die Regionalverbandssitzung fand ebenfalls das erste Mal online statt. Tei</w:t>
            </w:r>
            <w:r>
              <w:t>l</w:t>
            </w:r>
            <w:r>
              <w:t>nehmer des EJC: R. Grundler, G. Hopfensitz, M. Ruf</w:t>
            </w:r>
          </w:p>
          <w:p w:rsidR="005B3A99" w:rsidRDefault="005B3A99" w:rsidP="00DA6330">
            <w:r>
              <w:t xml:space="preserve">Es gab folgende Vorträge: </w:t>
            </w:r>
          </w:p>
          <w:p w:rsidR="005B3A99" w:rsidRDefault="005B3A99" w:rsidP="005B3A99">
            <w:pPr>
              <w:pStyle w:val="Listenabsatz"/>
              <w:numPr>
                <w:ilvl w:val="0"/>
                <w:numId w:val="1"/>
              </w:numPr>
              <w:spacing w:after="0" w:line="240" w:lineRule="auto"/>
            </w:pPr>
            <w:r>
              <w:t xml:space="preserve">Kurzvortrag RA Heieck über virtuelle Mitgliederversammlungen. Er ging hier auf die rechtlichen Aspekte ein. </w:t>
            </w:r>
          </w:p>
          <w:p w:rsidR="005B3A99" w:rsidRDefault="005B3A99" w:rsidP="005B3A99">
            <w:pPr>
              <w:pStyle w:val="Listenabsatz"/>
              <w:numPr>
                <w:ilvl w:val="0"/>
                <w:numId w:val="1"/>
              </w:numPr>
              <w:spacing w:after="0" w:line="240" w:lineRule="auto"/>
            </w:pPr>
            <w:r>
              <w:t>Vorstellung des überarbeiteten Leitfadens zur Corona-Pandemie durch den SCV-Präsidenten: Es wurden wertvolle Tipps und Hilfeste</w:t>
            </w:r>
            <w:r>
              <w:t>l</w:t>
            </w:r>
            <w:r>
              <w:t>lungen eingearbeitet. R. Grundler wird unseren Vereinen den Leitf</w:t>
            </w:r>
            <w:r>
              <w:t>a</w:t>
            </w:r>
            <w:r>
              <w:t>den per Mail zukommen lassen. Es wird ebenfalls auf virtuelle Sem</w:t>
            </w:r>
            <w:r>
              <w:t>i</w:t>
            </w:r>
            <w:r>
              <w:t xml:space="preserve">nare hingewiesen. Diese haben einen großen Zulauf. </w:t>
            </w:r>
          </w:p>
          <w:p w:rsidR="005B3A99" w:rsidRDefault="005B3A99" w:rsidP="005B3A99">
            <w:pPr>
              <w:pStyle w:val="Listenabsatz"/>
              <w:numPr>
                <w:ilvl w:val="0"/>
                <w:numId w:val="1"/>
              </w:numPr>
              <w:spacing w:after="0" w:line="240" w:lineRule="auto"/>
            </w:pPr>
            <w:r>
              <w:t>Es ist die Gründung einer gemeinsamen Chorakademie geplant. Init</w:t>
            </w:r>
            <w:r>
              <w:t>i</w:t>
            </w:r>
            <w:r>
              <w:t>atoren sind der schwäbische, badische und württembergische Cho</w:t>
            </w:r>
            <w:r>
              <w:t>r</w:t>
            </w:r>
            <w:r>
              <w:t xml:space="preserve">verband. Ziel: schlagkräftiger und wirkungsvoller zu werden. </w:t>
            </w:r>
          </w:p>
          <w:p w:rsidR="005B3A99" w:rsidRDefault="005B3A99" w:rsidP="005B3A99">
            <w:pPr>
              <w:pStyle w:val="Listenabsatz"/>
              <w:numPr>
                <w:ilvl w:val="0"/>
                <w:numId w:val="1"/>
              </w:numPr>
              <w:spacing w:after="0" w:line="240" w:lineRule="auto"/>
            </w:pPr>
            <w:r>
              <w:t xml:space="preserve">Landesmusikfest ist am 20.06.2021 in Neresheim (im Gebiet des EJC) </w:t>
            </w:r>
          </w:p>
          <w:p w:rsidR="005B3A99" w:rsidRDefault="005B3A99" w:rsidP="005B3A99">
            <w:pPr>
              <w:pStyle w:val="Listenabsatz"/>
              <w:numPr>
                <w:ilvl w:val="0"/>
                <w:numId w:val="1"/>
              </w:numPr>
              <w:spacing w:after="0" w:line="240" w:lineRule="auto"/>
            </w:pPr>
            <w:r>
              <w:t xml:space="preserve">Chorverbände wurden um Informationen zur Pandemie gebeten. </w:t>
            </w:r>
          </w:p>
          <w:p w:rsidR="005B3A99" w:rsidRDefault="005B3A99" w:rsidP="005B3A99">
            <w:pPr>
              <w:pStyle w:val="Listenabsatz"/>
              <w:numPr>
                <w:ilvl w:val="0"/>
                <w:numId w:val="1"/>
              </w:numPr>
              <w:spacing w:after="120" w:line="240" w:lineRule="auto"/>
              <w:ind w:left="714" w:hanging="357"/>
            </w:pPr>
            <w:r>
              <w:t xml:space="preserve">Bestandserhebungsplattform OVERSO wurde vorgestellt. Programm ist leicht zu handeln. R. Grundler sieht es als sinnvoll an, dies bei den Infotagen vorzustellen. </w:t>
            </w:r>
          </w:p>
          <w:p w:rsidR="005B3A99" w:rsidRDefault="005B3A99" w:rsidP="00DA6330">
            <w:r>
              <w:t xml:space="preserve">M. Ruf nahm bei den Chorleiterschulungen teil: </w:t>
            </w:r>
          </w:p>
          <w:p w:rsidR="005B3A99" w:rsidRDefault="005B3A99" w:rsidP="005B3A99">
            <w:pPr>
              <w:pStyle w:val="Listenabsatz"/>
              <w:numPr>
                <w:ilvl w:val="0"/>
                <w:numId w:val="3"/>
              </w:numPr>
              <w:spacing w:after="0" w:line="240" w:lineRule="auto"/>
            </w:pPr>
            <w:r>
              <w:t xml:space="preserve">alle geplanten Seminare werden auch als E-Seminar angeboten. </w:t>
            </w:r>
          </w:p>
          <w:p w:rsidR="005B3A99" w:rsidRDefault="005B3A99" w:rsidP="005B3A99">
            <w:pPr>
              <w:pStyle w:val="Listenabsatz"/>
              <w:numPr>
                <w:ilvl w:val="0"/>
                <w:numId w:val="3"/>
              </w:numPr>
              <w:spacing w:after="0" w:line="240" w:lineRule="auto"/>
            </w:pPr>
            <w:r>
              <w:t xml:space="preserve">Neues Projekt Kinderchorcoaching wurde vorgestellt. Zielgruppe sind junge Chorleiter, die dadurch informiert und an die Hand genommen werden sollen. </w:t>
            </w:r>
          </w:p>
          <w:p w:rsidR="005B3A99" w:rsidRDefault="005B3A99" w:rsidP="005B3A99">
            <w:pPr>
              <w:pStyle w:val="Listenabsatz"/>
              <w:numPr>
                <w:ilvl w:val="0"/>
                <w:numId w:val="3"/>
              </w:numPr>
              <w:spacing w:after="0" w:line="240" w:lineRule="auto"/>
            </w:pPr>
            <w:r>
              <w:t>Es wurde auf die Auftaktveranstaltung Kinderchorland am 17.07.2021 in Pforzheim hingewiesen. An diesem Tag beginnt die Tour in Baden-Württemberg. Das Projekt erhält einen Fördermitte</w:t>
            </w:r>
            <w:r>
              <w:t>l</w:t>
            </w:r>
            <w:r>
              <w:t xml:space="preserve">zuschuss in Höhe von 300 000 €. </w:t>
            </w:r>
          </w:p>
          <w:p w:rsidR="005B3A99" w:rsidRDefault="005B3A99" w:rsidP="005B3A99">
            <w:pPr>
              <w:pStyle w:val="Listenabsatz"/>
              <w:spacing w:after="0" w:line="240" w:lineRule="auto"/>
            </w:pPr>
          </w:p>
          <w:p w:rsidR="005B3A99" w:rsidRDefault="005B3A99" w:rsidP="005B3A99">
            <w:pPr>
              <w:pStyle w:val="Listenabsatz"/>
              <w:numPr>
                <w:ilvl w:val="0"/>
                <w:numId w:val="3"/>
              </w:numPr>
              <w:spacing w:after="0" w:line="240" w:lineRule="auto"/>
            </w:pPr>
            <w:r>
              <w:lastRenderedPageBreak/>
              <w:t>Es ging um den Mangel an Chorleiter auch im Kinder- und Jugendb</w:t>
            </w:r>
            <w:r>
              <w:t>e</w:t>
            </w:r>
            <w:r>
              <w:t>reich. Für die Broschüre D-Ausbildung wurde Werbung gemacht. (Die Jugendleiter der Ki-/Ju-Chöre im EJC erhalten so eine Broschüre)</w:t>
            </w:r>
          </w:p>
          <w:p w:rsidR="005B3A99" w:rsidRPr="002C0DA5" w:rsidRDefault="005B3A99" w:rsidP="005B3A99">
            <w:pPr>
              <w:pStyle w:val="Listenabsatz"/>
              <w:numPr>
                <w:ilvl w:val="0"/>
                <w:numId w:val="3"/>
              </w:numPr>
            </w:pPr>
            <w:r>
              <w:t>Die Kooperationen Schule/Verein sollen weiterhin beworben we</w:t>
            </w:r>
            <w:r>
              <w:t>r</w:t>
            </w:r>
            <w:r>
              <w:t xml:space="preserve">den. Am besten wäre es, wenn man einen Kooperationsbeauftragten hätte, der sich darum kümmert. </w:t>
            </w:r>
          </w:p>
        </w:tc>
        <w:tc>
          <w:tcPr>
            <w:tcW w:w="1096" w:type="dxa"/>
          </w:tcPr>
          <w:p w:rsidR="005B3A99" w:rsidRDefault="005B3A99" w:rsidP="00DA6330"/>
        </w:tc>
      </w:tr>
      <w:tr w:rsidR="005B3A99" w:rsidTr="00DA6330">
        <w:tc>
          <w:tcPr>
            <w:tcW w:w="591" w:type="dxa"/>
          </w:tcPr>
          <w:p w:rsidR="005B3A99" w:rsidRDefault="005B3A99" w:rsidP="00DA6330">
            <w:r>
              <w:lastRenderedPageBreak/>
              <w:t>3</w:t>
            </w:r>
          </w:p>
        </w:tc>
        <w:tc>
          <w:tcPr>
            <w:tcW w:w="1223" w:type="dxa"/>
          </w:tcPr>
          <w:p w:rsidR="005B3A99" w:rsidRDefault="005B3A99" w:rsidP="005B3A99">
            <w:pPr>
              <w:spacing w:after="0"/>
              <w:rPr>
                <w:sz w:val="16"/>
                <w:szCs w:val="16"/>
              </w:rPr>
            </w:pPr>
            <w:r>
              <w:rPr>
                <w:sz w:val="16"/>
                <w:szCs w:val="16"/>
              </w:rPr>
              <w:t>M. Ruf/</w:t>
            </w:r>
          </w:p>
          <w:p w:rsidR="005B3A99" w:rsidRPr="00362DAB" w:rsidRDefault="005B3A99" w:rsidP="005B3A99">
            <w:pPr>
              <w:rPr>
                <w:sz w:val="16"/>
                <w:szCs w:val="16"/>
              </w:rPr>
            </w:pPr>
            <w:r>
              <w:rPr>
                <w:sz w:val="16"/>
                <w:szCs w:val="16"/>
              </w:rPr>
              <w:t>R.Grundler</w:t>
            </w:r>
          </w:p>
        </w:tc>
        <w:tc>
          <w:tcPr>
            <w:tcW w:w="7121" w:type="dxa"/>
          </w:tcPr>
          <w:p w:rsidR="005B3A99" w:rsidRPr="005B3A99" w:rsidRDefault="005B3A99" w:rsidP="00DA6330">
            <w:pPr>
              <w:rPr>
                <w:b/>
                <w:u w:val="single"/>
              </w:rPr>
            </w:pPr>
            <w:r w:rsidRPr="005B3A99">
              <w:rPr>
                <w:b/>
                <w:u w:val="single"/>
              </w:rPr>
              <w:t>Virtueller Chorverbandstag - Jugend und Erwachsene - am 28.03.2021:</w:t>
            </w:r>
          </w:p>
          <w:p w:rsidR="005B3A99" w:rsidRDefault="005B3A99" w:rsidP="00DA6330">
            <w:r>
              <w:t>M. Ruf ging auf grundsätzliche Aspekte ein: Der CVT wird digital stattfinden, er erfolgt in Zoom-Webinar, es wird keinen Austausch der Teilnehmer unte</w:t>
            </w:r>
            <w:r>
              <w:t>r</w:t>
            </w:r>
            <w:r>
              <w:t>einander geben. Nur der Moderator kann R</w:t>
            </w:r>
            <w:r>
              <w:t>e</w:t>
            </w:r>
            <w:r>
              <w:t xml:space="preserve">deerlaubnis erteilen. </w:t>
            </w:r>
          </w:p>
          <w:p w:rsidR="005B3A99" w:rsidRDefault="005B3A99" w:rsidP="005B3A99">
            <w:pPr>
              <w:pStyle w:val="Listenabsatz"/>
              <w:numPr>
                <w:ilvl w:val="0"/>
                <w:numId w:val="2"/>
              </w:numPr>
              <w:spacing w:after="120" w:line="240" w:lineRule="auto"/>
              <w:ind w:left="714" w:hanging="357"/>
            </w:pPr>
            <w:r>
              <w:t xml:space="preserve">Der Ablauf mit der Aufgabenverteilung ist der </w:t>
            </w:r>
            <w:r w:rsidRPr="007119ED">
              <w:rPr>
                <w:b/>
                <w:u w:val="single"/>
              </w:rPr>
              <w:t>Anlage 1</w:t>
            </w:r>
            <w:r>
              <w:t xml:space="preserve"> dieses Prot</w:t>
            </w:r>
            <w:r>
              <w:t>o</w:t>
            </w:r>
            <w:r>
              <w:t>kolls zu entnehmen.</w:t>
            </w:r>
          </w:p>
          <w:p w:rsidR="005B3A99" w:rsidRDefault="005B3A99" w:rsidP="00DA6330">
            <w:r>
              <w:t xml:space="preserve"> Bei der </w:t>
            </w:r>
            <w:r w:rsidRPr="005B3A99">
              <w:rPr>
                <w:b/>
              </w:rPr>
              <w:t>Totenehrung</w:t>
            </w:r>
            <w:r>
              <w:t xml:space="preserve"> werden die R. Grundler genannten Personen vorgel</w:t>
            </w:r>
            <w:r>
              <w:t>e</w:t>
            </w:r>
            <w:r>
              <w:t xml:space="preserve">sen. Sollten noch Personen genannt werden, werden die Bezirksvertreter gebeten, die Namen R. Grundler mitzuteilen. Bisherige Aufstellung ist der </w:t>
            </w:r>
            <w:r w:rsidRPr="007119ED">
              <w:rPr>
                <w:b/>
                <w:u w:val="single"/>
              </w:rPr>
              <w:t>Anlage 2</w:t>
            </w:r>
            <w:r>
              <w:t xml:space="preserve"> dieses Protokolls zu entnehmen. </w:t>
            </w:r>
          </w:p>
          <w:p w:rsidR="005B3A99" w:rsidRDefault="005B3A99" w:rsidP="00DA6330">
            <w:r>
              <w:t xml:space="preserve">Der </w:t>
            </w:r>
            <w:r w:rsidRPr="005B3A99">
              <w:rPr>
                <w:b/>
              </w:rPr>
              <w:t>Finanzbericht</w:t>
            </w:r>
            <w:r>
              <w:t xml:space="preserve"> wird ebenfalls virtuell über den Bildschirm und von Tobias Brenner vorgestellt. </w:t>
            </w:r>
          </w:p>
          <w:p w:rsidR="005B3A99" w:rsidRDefault="005B3A99" w:rsidP="00DA6330">
            <w:r w:rsidRPr="005B3A99">
              <w:rPr>
                <w:b/>
                <w:iCs/>
              </w:rPr>
              <w:t>Ehrungen</w:t>
            </w:r>
            <w:r w:rsidRPr="005B3A99">
              <w:rPr>
                <w:iCs/>
              </w:rPr>
              <w:t>:</w:t>
            </w:r>
            <w:r>
              <w:t xml:space="preserve"> M. Rockmeier scheidet nach 32 Jahren als Schriftführerin aus und wird zum Ehrenmitglied ernannt. R. Grundler und G. Hopfensitz haben die Urkunde und das Geschenk bereits übergeben. </w:t>
            </w:r>
          </w:p>
          <w:p w:rsidR="005B3A99" w:rsidRDefault="005B3A99" w:rsidP="00DA6330">
            <w:r>
              <w:t>H. Zyhajlo erhält für 20 Jahre Bezirksvertreter ebenfalls eine Ehrung. Die Urkunde und Nadel wurde ebenfalls bereits überreicht.</w:t>
            </w:r>
          </w:p>
          <w:p w:rsidR="005B3A99" w:rsidRDefault="005B3A99" w:rsidP="00DA6330">
            <w:r>
              <w:t xml:space="preserve">Berichte hierzu kommen in den EJCM. </w:t>
            </w:r>
          </w:p>
          <w:p w:rsidR="005B3A99" w:rsidRDefault="005B3A99" w:rsidP="00DA6330">
            <w:r w:rsidRPr="005B3A99">
              <w:rPr>
                <w:b/>
                <w:iCs/>
              </w:rPr>
              <w:t>Verbandstag 2022</w:t>
            </w:r>
            <w:r>
              <w:rPr>
                <w:i/>
                <w:iCs/>
              </w:rPr>
              <w:t xml:space="preserve">: </w:t>
            </w:r>
            <w:r>
              <w:t xml:space="preserve">13.03.2022 in Unterschneidheim </w:t>
            </w:r>
          </w:p>
          <w:p w:rsidR="005B3A99" w:rsidRDefault="005B3A99" w:rsidP="00DA6330">
            <w:r w:rsidRPr="005B3A99">
              <w:rPr>
                <w:b/>
                <w:iCs/>
              </w:rPr>
              <w:t>Satzungsänderungen</w:t>
            </w:r>
            <w:r>
              <w:rPr>
                <w:i/>
                <w:iCs/>
              </w:rPr>
              <w:t xml:space="preserve">: </w:t>
            </w:r>
            <w:r>
              <w:t xml:space="preserve">R. Grundler stellt die Satzungsänderungen nochmals kurz vor. Sie wurden gegenüber dem Vorjahr erweitert. Siehe </w:t>
            </w:r>
            <w:r w:rsidRPr="007119ED">
              <w:rPr>
                <w:b/>
                <w:u w:val="single"/>
              </w:rPr>
              <w:t>Anlage 3</w:t>
            </w:r>
            <w:r>
              <w:t xml:space="preserve"> zu diesem Protokoll. </w:t>
            </w:r>
          </w:p>
          <w:p w:rsidR="005B3A99" w:rsidRDefault="005B3A99" w:rsidP="00DA6330">
            <w:r w:rsidRPr="005B3A99">
              <w:rPr>
                <w:b/>
                <w:iCs/>
              </w:rPr>
              <w:t>Änderungen Jugendordnung</w:t>
            </w:r>
            <w:r>
              <w:rPr>
                <w:i/>
                <w:iCs/>
              </w:rPr>
              <w:t xml:space="preserve">: </w:t>
            </w:r>
            <w:r>
              <w:t>M. Ruf stellt ebenfalls die Änderungen der J</w:t>
            </w:r>
            <w:r>
              <w:t>u</w:t>
            </w:r>
            <w:r>
              <w:t xml:space="preserve">gendordnung vor. Siehe </w:t>
            </w:r>
            <w:r w:rsidRPr="007119ED">
              <w:rPr>
                <w:b/>
                <w:u w:val="single"/>
              </w:rPr>
              <w:t>Anlage 4</w:t>
            </w:r>
            <w:r>
              <w:t xml:space="preserve"> zu diesem Protokoll. </w:t>
            </w:r>
          </w:p>
          <w:p w:rsidR="005B3A99" w:rsidRPr="002A534B" w:rsidRDefault="005B3A99" w:rsidP="005B3A99">
            <w:r>
              <w:t xml:space="preserve">Die </w:t>
            </w:r>
            <w:r w:rsidRPr="005B3A99">
              <w:rPr>
                <w:b/>
              </w:rPr>
              <w:t>Kosten des virtuellen Verbandstages</w:t>
            </w:r>
            <w:r>
              <w:t xml:space="preserve"> werden laut dem Angebot des SCV 1295,00 € netto betragen</w:t>
            </w:r>
            <w:r w:rsidR="00FC04BB">
              <w:t xml:space="preserve"> </w:t>
            </w:r>
            <w:r w:rsidR="00FC04BB" w:rsidRPr="00FC04BB">
              <w:rPr>
                <w:b/>
                <w:u w:val="single"/>
              </w:rPr>
              <w:t>(Anlage 5)</w:t>
            </w:r>
            <w:r>
              <w:t>. Hier wurden die Stunden sehr großz</w:t>
            </w:r>
            <w:r>
              <w:t>ü</w:t>
            </w:r>
            <w:r>
              <w:t>gig angegeben. Der SCV geht in seinem Angebot von 8 Stunden aus. R. Grundler rechnet aber mit weniger, so dass sich die Kosten für den virtuellen Verbandstag ve</w:t>
            </w:r>
            <w:r>
              <w:t>r</w:t>
            </w:r>
            <w:r>
              <w:t xml:space="preserve">ringern werden. </w:t>
            </w:r>
          </w:p>
        </w:tc>
        <w:tc>
          <w:tcPr>
            <w:tcW w:w="1096" w:type="dxa"/>
          </w:tcPr>
          <w:p w:rsidR="005B3A99" w:rsidRDefault="005B3A99" w:rsidP="00DA6330"/>
          <w:p w:rsidR="005B3A99" w:rsidRDefault="005B3A99" w:rsidP="00DA6330"/>
          <w:p w:rsidR="005B3A99" w:rsidRDefault="005B3A99" w:rsidP="00DA6330"/>
          <w:p w:rsidR="005B3A99" w:rsidRDefault="005B3A99" w:rsidP="00DA6330"/>
          <w:p w:rsidR="005B3A99" w:rsidRDefault="005B3A99" w:rsidP="00DA6330"/>
        </w:tc>
      </w:tr>
      <w:tr w:rsidR="005B3A99" w:rsidTr="00DA6330">
        <w:tc>
          <w:tcPr>
            <w:tcW w:w="591" w:type="dxa"/>
          </w:tcPr>
          <w:p w:rsidR="005B3A99" w:rsidRDefault="005B3A99" w:rsidP="00DA6330">
            <w:r>
              <w:t>4</w:t>
            </w:r>
          </w:p>
        </w:tc>
        <w:tc>
          <w:tcPr>
            <w:tcW w:w="1223" w:type="dxa"/>
          </w:tcPr>
          <w:p w:rsidR="005B3A99" w:rsidRPr="00362DAB" w:rsidRDefault="005B3A99" w:rsidP="00DA6330">
            <w:pPr>
              <w:rPr>
                <w:sz w:val="16"/>
                <w:szCs w:val="16"/>
              </w:rPr>
            </w:pPr>
            <w:r>
              <w:rPr>
                <w:sz w:val="16"/>
                <w:szCs w:val="16"/>
              </w:rPr>
              <w:t>T. Brenner</w:t>
            </w:r>
          </w:p>
        </w:tc>
        <w:tc>
          <w:tcPr>
            <w:tcW w:w="7121" w:type="dxa"/>
          </w:tcPr>
          <w:p w:rsidR="005B3A99" w:rsidRPr="005B3A99" w:rsidRDefault="005B3A99" w:rsidP="007119ED">
            <w:pPr>
              <w:spacing w:after="0"/>
              <w:rPr>
                <w:b/>
                <w:u w:val="single"/>
              </w:rPr>
            </w:pPr>
            <w:r w:rsidRPr="005B3A99">
              <w:rPr>
                <w:b/>
                <w:u w:val="single"/>
              </w:rPr>
              <w:t xml:space="preserve">Finanzen: </w:t>
            </w:r>
          </w:p>
          <w:p w:rsidR="005B3A99" w:rsidRDefault="005B3A99" w:rsidP="00DA6330">
            <w:r>
              <w:t>Es wurde 2020 ein Überschuss von 5100,00 € erwirtschaftet. Dies kam hauptsächlich zustande, da der Chortag auf der Kapfenburg nicht durchg</w:t>
            </w:r>
            <w:r>
              <w:t>e</w:t>
            </w:r>
            <w:r>
              <w:t>führt werden konnte. Die Kasse wurde von H. Neukamm geprüft. Die Zuse</w:t>
            </w:r>
            <w:r>
              <w:t>n</w:t>
            </w:r>
            <w:r>
              <w:lastRenderedPageBreak/>
              <w:t>dung der Unterlagen erfolgte über Email. Bei der Chorjugend wurde es ebe</w:t>
            </w:r>
            <w:r>
              <w:t>n</w:t>
            </w:r>
            <w:r>
              <w:t>falls so durchgeführt. Die Kassenprüfer bekommen einen Z</w:t>
            </w:r>
            <w:r>
              <w:t>u</w:t>
            </w:r>
            <w:r>
              <w:t xml:space="preserve">gang um jeweils an den virtuellen Verbandstagen teilnehmen zu können. </w:t>
            </w:r>
          </w:p>
          <w:p w:rsidR="005B3A99" w:rsidRPr="00E700CC" w:rsidRDefault="005B3A99" w:rsidP="005B3A99">
            <w:r>
              <w:t>T. Brenner berichtet, dass K. Grimminger zusammen mit P. Schindler w</w:t>
            </w:r>
            <w:r>
              <w:t>ö</w:t>
            </w:r>
            <w:r>
              <w:t>chentlich ein Carusos-Seminar virtuell durchführt. Die Kosten belaufen sich auf 3000 €. K. Grimminger hat eine Mäzenin gefunden. Es erfolgt eine Spe</w:t>
            </w:r>
            <w:r>
              <w:t>n</w:t>
            </w:r>
            <w:r>
              <w:t>de an den EJCV (Spendenbescheinigung) und eine Rechnungsstellung von Peter Schindler. M. Ruf erläutert, dass die Carusos zum Chorverband geh</w:t>
            </w:r>
            <w:r>
              <w:t>ö</w:t>
            </w:r>
            <w:r>
              <w:t xml:space="preserve">ren. Die Kindergartenkinder sind die zukünftigen </w:t>
            </w:r>
            <w:proofErr w:type="spellStart"/>
            <w:r>
              <w:t>SängerInnen</w:t>
            </w:r>
            <w:proofErr w:type="spellEnd"/>
            <w:r>
              <w:t>. Der EJC ist beim DCV eine „Hochburg“ für Carusos. Sie verweist auch auf die EJC-Homepage. Hier gibt es eine Seite für die Carusos. Es wird als positiv em</w:t>
            </w:r>
            <w:r>
              <w:t>p</w:t>
            </w:r>
            <w:r>
              <w:t xml:space="preserve">funden, dass den musischen Verantwortlichen etwas an die Hand gegeben wird.  </w:t>
            </w:r>
          </w:p>
        </w:tc>
        <w:tc>
          <w:tcPr>
            <w:tcW w:w="1096" w:type="dxa"/>
          </w:tcPr>
          <w:p w:rsidR="005B3A99" w:rsidRDefault="005B3A99" w:rsidP="00DA6330"/>
          <w:p w:rsidR="005B3A99" w:rsidRDefault="005B3A99" w:rsidP="00DA6330"/>
          <w:p w:rsidR="005B3A99" w:rsidRDefault="005B3A99" w:rsidP="00DA6330"/>
          <w:p w:rsidR="005B3A99" w:rsidRDefault="005B3A99" w:rsidP="00DA6330"/>
          <w:p w:rsidR="005B3A99" w:rsidRDefault="005B3A99" w:rsidP="00DA6330"/>
          <w:p w:rsidR="005B3A99" w:rsidRDefault="005B3A99" w:rsidP="00DA6330"/>
          <w:p w:rsidR="005B3A99" w:rsidRDefault="005B3A99" w:rsidP="00DA6330"/>
          <w:p w:rsidR="005B3A99" w:rsidRDefault="005B3A99" w:rsidP="00DA6330"/>
          <w:p w:rsidR="005B3A99" w:rsidRDefault="005B3A99" w:rsidP="00DA6330">
            <w:r>
              <w:t xml:space="preserve"> </w:t>
            </w:r>
          </w:p>
        </w:tc>
      </w:tr>
      <w:tr w:rsidR="005B3A99" w:rsidTr="00DA6330">
        <w:tc>
          <w:tcPr>
            <w:tcW w:w="591" w:type="dxa"/>
          </w:tcPr>
          <w:p w:rsidR="005B3A99" w:rsidRDefault="005B3A99" w:rsidP="00DA6330">
            <w:r>
              <w:lastRenderedPageBreak/>
              <w:t>5</w:t>
            </w:r>
          </w:p>
        </w:tc>
        <w:tc>
          <w:tcPr>
            <w:tcW w:w="1223" w:type="dxa"/>
          </w:tcPr>
          <w:p w:rsidR="005B3A99" w:rsidRPr="00362DAB" w:rsidRDefault="005B3A99" w:rsidP="00DA6330">
            <w:pPr>
              <w:rPr>
                <w:sz w:val="16"/>
                <w:szCs w:val="16"/>
              </w:rPr>
            </w:pPr>
            <w:r>
              <w:rPr>
                <w:sz w:val="16"/>
                <w:szCs w:val="16"/>
              </w:rPr>
              <w:t>R.Grundler</w:t>
            </w:r>
          </w:p>
        </w:tc>
        <w:tc>
          <w:tcPr>
            <w:tcW w:w="7121" w:type="dxa"/>
          </w:tcPr>
          <w:p w:rsidR="005B3A99" w:rsidRPr="005B3A99" w:rsidRDefault="005B3A99" w:rsidP="00DA6330">
            <w:pPr>
              <w:rPr>
                <w:b/>
                <w:u w:val="single"/>
              </w:rPr>
            </w:pPr>
            <w:r w:rsidRPr="005B3A99">
              <w:rPr>
                <w:b/>
                <w:u w:val="single"/>
              </w:rPr>
              <w:t xml:space="preserve">Verschiedenes: </w:t>
            </w:r>
          </w:p>
          <w:p w:rsidR="005B3A99" w:rsidRDefault="005B3A99" w:rsidP="007119ED">
            <w:pPr>
              <w:pStyle w:val="Listenabsatz"/>
              <w:numPr>
                <w:ilvl w:val="0"/>
                <w:numId w:val="4"/>
              </w:numPr>
            </w:pPr>
            <w:r>
              <w:t xml:space="preserve">Es gibt auch 2021 eine </w:t>
            </w:r>
            <w:r w:rsidRPr="007119ED">
              <w:rPr>
                <w:b/>
              </w:rPr>
              <w:t>Corona</w:t>
            </w:r>
            <w:r w:rsidR="007119ED">
              <w:rPr>
                <w:b/>
              </w:rPr>
              <w:t>-</w:t>
            </w:r>
            <w:r w:rsidRPr="007119ED">
              <w:rPr>
                <w:b/>
              </w:rPr>
              <w:t>Soforthilfe</w:t>
            </w:r>
            <w:r>
              <w:t>. Bei der Gewährung wird die BEB-Meldung zugrunde gelegt. Die Soforthilfe können aber nur Vereine, die ihren Vereinssitz in Baden-Württemberg haben erha</w:t>
            </w:r>
            <w:r>
              <w:t>l</w:t>
            </w:r>
            <w:r>
              <w:t xml:space="preserve">ten. Derzeit wird noch abgeklärt, wie die Gewährung für den LK </w:t>
            </w:r>
            <w:proofErr w:type="spellStart"/>
            <w:r>
              <w:t>Ederheim</w:t>
            </w:r>
            <w:proofErr w:type="spellEnd"/>
            <w:r>
              <w:t xml:space="preserve"> erfolgt. Wann die Hilfe ausbezahlt wird, steht noch nicht fest. </w:t>
            </w:r>
          </w:p>
          <w:p w:rsidR="005B3A99" w:rsidRDefault="005B3A99" w:rsidP="007119ED">
            <w:pPr>
              <w:pStyle w:val="Listenabsatz"/>
              <w:numPr>
                <w:ilvl w:val="0"/>
                <w:numId w:val="4"/>
              </w:numPr>
            </w:pPr>
            <w:r>
              <w:t xml:space="preserve">Verschiedene Vereine haben sich wegen einer Rechnung des </w:t>
            </w:r>
            <w:proofErr w:type="spellStart"/>
            <w:r w:rsidRPr="007119ED">
              <w:rPr>
                <w:b/>
              </w:rPr>
              <w:t>Transparenzregisters</w:t>
            </w:r>
            <w:proofErr w:type="spellEnd"/>
            <w:r>
              <w:t xml:space="preserve"> gemeldet. Der Zeitraum der Rechnung umfa</w:t>
            </w:r>
            <w:r w:rsidR="007119ED">
              <w:t>ss</w:t>
            </w:r>
            <w:r>
              <w:t>t die Jahre 2018/2019/2020 (Hintergrund ist das Geldw</w:t>
            </w:r>
            <w:r>
              <w:t>ä</w:t>
            </w:r>
            <w:r>
              <w:t>schegesetz). Die Rechnungsstellung ist rechtens. Vereine können für die Zukunft eine Gebührenbefreiung beantragen. Die bereits ausgestellten Rechnungen müssen bezahlt we</w:t>
            </w:r>
            <w:r>
              <w:t>r</w:t>
            </w:r>
            <w:r>
              <w:t>den. Die Befreiung gilt erst ab 2021. Für den EJC muss ebenfalls eine Befreiung beantragt we</w:t>
            </w:r>
            <w:r>
              <w:t>r</w:t>
            </w:r>
            <w:r>
              <w:t xml:space="preserve">den. </w:t>
            </w:r>
          </w:p>
          <w:p w:rsidR="005B3A99" w:rsidRDefault="005B3A99" w:rsidP="007119ED">
            <w:pPr>
              <w:pStyle w:val="Listenabsatz"/>
              <w:numPr>
                <w:ilvl w:val="0"/>
                <w:numId w:val="4"/>
              </w:numPr>
            </w:pPr>
            <w:r>
              <w:t>EJC-Mitteilungen werden nächste Woche versandt. Die Vorsitzenden erhalten von R. Grundler einen Vorschlag, wie die Verteilung an die Vereinsmi</w:t>
            </w:r>
            <w:r>
              <w:t>t</w:t>
            </w:r>
            <w:r>
              <w:t>glieder dieses Jahr vorgenommen werden kann. Ebenfalls werden die EJCM noch als PDF-Datei zur Verfügung gestellt. Ebe</w:t>
            </w:r>
            <w:r>
              <w:t>n</w:t>
            </w:r>
            <w:r>
              <w:t>falls wird die Umlage für die EJCM für dieses Jahr ausgesetzt. Es wu</w:t>
            </w:r>
            <w:r>
              <w:t>r</w:t>
            </w:r>
            <w:r>
              <w:t xml:space="preserve">de auch nur eine Auflage von 900 Exemplaren in Auftrag gegeben. 700 Exemplare werden versandt. </w:t>
            </w:r>
          </w:p>
          <w:p w:rsidR="005B3A99" w:rsidRDefault="005B3A99" w:rsidP="007119ED">
            <w:pPr>
              <w:pStyle w:val="Listenabsatz"/>
              <w:numPr>
                <w:ilvl w:val="0"/>
                <w:numId w:val="4"/>
              </w:numPr>
            </w:pPr>
            <w:r>
              <w:t>R. Grundler bat die Beiratsmitglieder Ihre persönlichen Daten auf der Homepage zu überprüfen und Änderungen an P. Brenner mitzute</w:t>
            </w:r>
            <w:r>
              <w:t>i</w:t>
            </w:r>
            <w:r>
              <w:t xml:space="preserve">len. </w:t>
            </w:r>
          </w:p>
          <w:p w:rsidR="005B3A99" w:rsidRDefault="005B3A99" w:rsidP="007119ED">
            <w:pPr>
              <w:pStyle w:val="Listenabsatz"/>
              <w:numPr>
                <w:ilvl w:val="0"/>
                <w:numId w:val="4"/>
              </w:numPr>
            </w:pPr>
            <w:r w:rsidRPr="007119ED">
              <w:rPr>
                <w:b/>
              </w:rPr>
              <w:t>Infotag</w:t>
            </w:r>
            <w:r>
              <w:t xml:space="preserve"> im Herbst: Es werden an beiden Infotagen dieselben Inhalte vermi</w:t>
            </w:r>
            <w:r>
              <w:t>t</w:t>
            </w:r>
            <w:r>
              <w:t>telt. Der Infotag wird durch auswärtige Referenten bestritten. Geplante I</w:t>
            </w:r>
            <w:r>
              <w:t>n</w:t>
            </w:r>
            <w:r>
              <w:t xml:space="preserve">halt sind: GEMA, Finanzen, BEB-Plattform OVERSO. </w:t>
            </w:r>
          </w:p>
          <w:p w:rsidR="005B3A99" w:rsidRDefault="005B3A99" w:rsidP="00DA6330">
            <w:r>
              <w:t>G. Hopfensitz bedankt sich am Schluss bei R. Grundler für seinen Einsatz vor allem bei den rechtlichen Angelegenheiten und bei M. Ruf für das Engag</w:t>
            </w:r>
            <w:r>
              <w:t>e</w:t>
            </w:r>
            <w:r>
              <w:t xml:space="preserve">ment in bei der virtuellen Durchführung der Sitzungen. </w:t>
            </w:r>
          </w:p>
          <w:p w:rsidR="00FC04BB" w:rsidRDefault="00FC04BB" w:rsidP="00DA6330"/>
          <w:p w:rsidR="005B3A99" w:rsidRDefault="005B3A99" w:rsidP="00DA6330">
            <w:r>
              <w:t>R. Grundler wünscht allen Beiratsmitgliedern noch einen schönen Abend und hofft, dass die Sitzungen bald wieder in Präsenz durchgeführt werden kö</w:t>
            </w:r>
            <w:r>
              <w:t>n</w:t>
            </w:r>
            <w:r>
              <w:t>nen.</w:t>
            </w:r>
          </w:p>
        </w:tc>
        <w:tc>
          <w:tcPr>
            <w:tcW w:w="1096" w:type="dxa"/>
          </w:tcPr>
          <w:p w:rsidR="005B3A99" w:rsidRDefault="005B3A99" w:rsidP="00DA6330"/>
          <w:p w:rsidR="005B3A99" w:rsidRDefault="005B3A99" w:rsidP="00DA6330"/>
          <w:p w:rsidR="005B3A99" w:rsidRDefault="005B3A99" w:rsidP="00DA6330"/>
          <w:p w:rsidR="005B3A99" w:rsidRDefault="005B3A99" w:rsidP="00DA6330"/>
          <w:p w:rsidR="005B3A99" w:rsidRDefault="005B3A99" w:rsidP="00DA6330"/>
          <w:p w:rsidR="005B3A99" w:rsidRDefault="005B3A99" w:rsidP="00DA6330"/>
          <w:p w:rsidR="005B3A99" w:rsidRDefault="005B3A99" w:rsidP="00DA6330"/>
        </w:tc>
      </w:tr>
    </w:tbl>
    <w:p w:rsidR="005B3A99" w:rsidRDefault="005B3A99" w:rsidP="005B3A99"/>
    <w:p w:rsidR="005B3A99" w:rsidRDefault="005B3A99" w:rsidP="005B3A99">
      <w:r>
        <w:t>Aalen, 18.02.2021</w:t>
      </w:r>
    </w:p>
    <w:p w:rsidR="005B3A99" w:rsidRDefault="005B3A99" w:rsidP="00FC04BB">
      <w:pPr>
        <w:spacing w:after="0"/>
      </w:pPr>
      <w:proofErr w:type="spellStart"/>
      <w:r>
        <w:t>P.Kempf</w:t>
      </w:r>
      <w:proofErr w:type="spellEnd"/>
    </w:p>
    <w:p w:rsidR="005B3A99" w:rsidRDefault="007119ED" w:rsidP="005B3A99">
      <w:r>
        <w:t>(</w:t>
      </w:r>
      <w:r w:rsidR="005B3A99">
        <w:t>EJC-Geschäftsstelle</w:t>
      </w:r>
      <w:r>
        <w:t>)</w:t>
      </w:r>
      <w:r w:rsidR="005B3A99">
        <w:t xml:space="preserve"> </w:t>
      </w:r>
    </w:p>
    <w:p w:rsidR="00183B41" w:rsidRDefault="00183B41"/>
    <w:p w:rsidR="00FC04BB" w:rsidRDefault="00FC04BB">
      <w:r>
        <w:t>Gesehen und genehmigt:</w:t>
      </w:r>
    </w:p>
    <w:p w:rsidR="00FC04BB" w:rsidRDefault="00FC04BB" w:rsidP="00FC04BB">
      <w:pPr>
        <w:spacing w:after="0"/>
      </w:pPr>
      <w:r>
        <w:t>R.Grundler</w:t>
      </w:r>
    </w:p>
    <w:p w:rsidR="00FC04BB" w:rsidRDefault="00FC04BB">
      <w:r>
        <w:t>(Verbandsvorsitzender)</w:t>
      </w:r>
    </w:p>
    <w:p w:rsidR="00FC04BB" w:rsidRDefault="00FC04BB">
      <w:r>
        <w:t>Hermaringen, 07.04.2021</w:t>
      </w:r>
    </w:p>
    <w:sectPr w:rsidR="00FC04BB" w:rsidSect="005B3A99">
      <w:pgSz w:w="11906" w:h="16838"/>
      <w:pgMar w:top="993"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F2E4B"/>
    <w:multiLevelType w:val="hybridMultilevel"/>
    <w:tmpl w:val="FFFCF726"/>
    <w:lvl w:ilvl="0" w:tplc="E716F094">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3486B"/>
    <w:multiLevelType w:val="hybridMultilevel"/>
    <w:tmpl w:val="5700F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04691B"/>
    <w:multiLevelType w:val="hybridMultilevel"/>
    <w:tmpl w:val="75467D6E"/>
    <w:lvl w:ilvl="0" w:tplc="1B46BFC4">
      <w:start w:val="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463EAD"/>
    <w:multiLevelType w:val="hybridMultilevel"/>
    <w:tmpl w:val="A30EB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compat/>
  <w:rsids>
    <w:rsidRoot w:val="005B3A99"/>
    <w:rsid w:val="00043CA6"/>
    <w:rsid w:val="00183B41"/>
    <w:rsid w:val="001F625E"/>
    <w:rsid w:val="005B3A99"/>
    <w:rsid w:val="007119ED"/>
    <w:rsid w:val="007D3784"/>
    <w:rsid w:val="00E25414"/>
    <w:rsid w:val="00F36032"/>
    <w:rsid w:val="00FC04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3A9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5B3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5B3A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6321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Grundler</dc:creator>
  <cp:lastModifiedBy>Grundler</cp:lastModifiedBy>
  <cp:revision>1</cp:revision>
  <dcterms:created xsi:type="dcterms:W3CDTF">2021-04-07T14:29:00Z</dcterms:created>
  <dcterms:modified xsi:type="dcterms:W3CDTF">2021-04-07T15:13:00Z</dcterms:modified>
</cp:coreProperties>
</file>